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833F14" w14:textId="2631DEA3" w:rsidR="002D67E8" w:rsidRDefault="00C54D9D">
      <w:pPr>
        <w:rPr>
          <w:noProof/>
        </w:rPr>
      </w:pPr>
      <w:r>
        <w:rPr>
          <w:noProof/>
        </w:rPr>
        <w:drawing>
          <wp:inline distT="0" distB="0" distL="0" distR="0" wp14:anchorId="1D13B560" wp14:editId="00BB9BCB">
            <wp:extent cx="5940425" cy="4455319"/>
            <wp:effectExtent l="0" t="0" r="3175" b="2540"/>
            <wp:docPr id="2" name="Рисунок 1" descr="Электрокарниз БЕСПРОВОДНОЙ, 7.12 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Электрокарниз БЕСПРОВОДНОЙ, 7.12 м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5DCDEC" wp14:editId="4672C410">
            <wp:extent cx="5940425" cy="3960283"/>
            <wp:effectExtent l="0" t="0" r="3175" b="2540"/>
            <wp:docPr id="1" name="Рисунок 1" descr="Электрокарниз БЕСПРОВОДНОЙ, 7.12 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лектрокарниз БЕСПРОВОДНОЙ, 7.12 м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E08EE" w14:textId="1E1DF76E" w:rsidR="00C54D9D" w:rsidRDefault="00C54D9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EA9F539" wp14:editId="7DE7F36E">
            <wp:extent cx="5940425" cy="2863841"/>
            <wp:effectExtent l="0" t="0" r="3175" b="0"/>
            <wp:docPr id="5" name="Рисунок 4" descr="Электрокарниз БЕСПРОВОДНОЙ, 7.12 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Электрокарниз БЕСПРОВОДНОЙ, 7.12 м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6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B595A" w14:textId="69D5379B" w:rsidR="00C54D9D" w:rsidRDefault="00C54D9D">
      <w:pPr>
        <w:rPr>
          <w:noProof/>
        </w:rPr>
      </w:pPr>
      <w:r>
        <w:rPr>
          <w:noProof/>
        </w:rPr>
        <w:drawing>
          <wp:inline distT="0" distB="0" distL="0" distR="0" wp14:anchorId="33C311EC" wp14:editId="2632976D">
            <wp:extent cx="5940425" cy="3092949"/>
            <wp:effectExtent l="0" t="0" r="3175" b="0"/>
            <wp:docPr id="6" name="Рисунок 5" descr="Электрокарниз БЕСПРОВОДНОЙ, 7.12 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Электрокарниз БЕСПРОВОДНОЙ, 7.12 м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9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C73C9" w14:textId="38A1CA96" w:rsidR="00C54D9D" w:rsidRDefault="00C54D9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1E5A207" wp14:editId="502E95B8">
            <wp:extent cx="5940425" cy="6234992"/>
            <wp:effectExtent l="0" t="0" r="3175" b="0"/>
            <wp:docPr id="7" name="Рисунок 6" descr="Электрокарниз БЕСПРОВОДНОЙ, 7.12 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Электрокарниз БЕСПРОВОДНОЙ, 7.12 м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34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A8A09" w14:textId="37ECB2C5" w:rsidR="00C54D9D" w:rsidRDefault="00C54D9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B049F2B" wp14:editId="6062FA70">
            <wp:extent cx="5940425" cy="6234992"/>
            <wp:effectExtent l="0" t="0" r="3175" b="0"/>
            <wp:docPr id="8" name="Рисунок 7" descr="Электрокарниз БЕСПРОВОДНОЙ, 7.12 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Электрокарниз БЕСПРОВОДНОЙ, 7.12 м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34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C01F9" w14:textId="156EB769" w:rsidR="00C54D9D" w:rsidRDefault="00C54D9D">
      <w:pPr>
        <w:rPr>
          <w:noProof/>
        </w:rPr>
      </w:pPr>
      <w:proofErr w:type="spellStart"/>
      <w:proofErr w:type="gramStart"/>
      <w:r>
        <w:rPr>
          <w:rFonts w:ascii="Montserrat" w:hAnsi="Montserrat"/>
          <w:color w:val="555555"/>
          <w:sz w:val="23"/>
          <w:szCs w:val="23"/>
          <w:shd w:val="clear" w:color="auto" w:fill="FFFFFF"/>
        </w:rPr>
        <w:t>Электрокарниз</w:t>
      </w:r>
      <w:proofErr w:type="spellEnd"/>
      <w:r>
        <w:rPr>
          <w:rFonts w:ascii="Montserrat" w:hAnsi="Montserrat"/>
          <w:color w:val="555555"/>
          <w:sz w:val="23"/>
          <w:szCs w:val="23"/>
          <w:shd w:val="clear" w:color="auto" w:fill="FFFFFF"/>
        </w:rPr>
        <w:t xml:space="preserve">  комплектуется</w:t>
      </w:r>
      <w:proofErr w:type="gramEnd"/>
      <w:r>
        <w:rPr>
          <w:rFonts w:ascii="Montserrat" w:hAnsi="Montserrat"/>
          <w:color w:val="555555"/>
          <w:sz w:val="23"/>
          <w:szCs w:val="23"/>
          <w:shd w:val="clear" w:color="auto" w:fill="FFFFFF"/>
        </w:rPr>
        <w:t xml:space="preserve"> бесшумным двигателем, способным тянуть шторы весом до 50кг. </w:t>
      </w:r>
      <w:r>
        <w:rPr>
          <w:rFonts w:ascii="Montserrat" w:hAnsi="Montserrat"/>
          <w:color w:val="555555"/>
          <w:sz w:val="23"/>
          <w:szCs w:val="23"/>
        </w:rPr>
        <w:br/>
      </w:r>
      <w:r>
        <w:rPr>
          <w:rFonts w:ascii="Montserrat" w:hAnsi="Montserrat"/>
          <w:color w:val="555555"/>
          <w:sz w:val="23"/>
          <w:szCs w:val="23"/>
          <w:shd w:val="clear" w:color="auto" w:fill="FFFFFF"/>
        </w:rPr>
        <w:t>Зубчатый ремень используемый как движущий элемент позволяет осуществлять бесшумное управление шторами. </w:t>
      </w:r>
      <w:r>
        <w:rPr>
          <w:rFonts w:ascii="Montserrat" w:hAnsi="Montserrat"/>
          <w:color w:val="555555"/>
          <w:sz w:val="23"/>
          <w:szCs w:val="23"/>
        </w:rPr>
        <w:br/>
      </w:r>
      <w:proofErr w:type="spellStart"/>
      <w:r>
        <w:rPr>
          <w:rFonts w:ascii="Montserrat" w:hAnsi="Montserrat"/>
          <w:color w:val="555555"/>
          <w:sz w:val="23"/>
          <w:szCs w:val="23"/>
          <w:shd w:val="clear" w:color="auto" w:fill="FFFFFF"/>
        </w:rPr>
        <w:t>Электрокарниз</w:t>
      </w:r>
      <w:proofErr w:type="spellEnd"/>
      <w:r>
        <w:rPr>
          <w:rFonts w:ascii="Montserrat" w:hAnsi="Montserrat"/>
          <w:color w:val="555555"/>
          <w:sz w:val="23"/>
          <w:szCs w:val="23"/>
          <w:shd w:val="clear" w:color="auto" w:fill="FFFFFF"/>
        </w:rPr>
        <w:t> соответствует всем требованиям надёжности и безопасности.</w:t>
      </w:r>
      <w:r>
        <w:rPr>
          <w:rFonts w:ascii="Montserrat" w:hAnsi="Montserrat"/>
          <w:color w:val="555555"/>
          <w:sz w:val="23"/>
          <w:szCs w:val="23"/>
        </w:rPr>
        <w:br/>
      </w:r>
      <w:r>
        <w:rPr>
          <w:rFonts w:ascii="Montserrat" w:hAnsi="Montserrat"/>
          <w:color w:val="555555"/>
          <w:sz w:val="23"/>
          <w:szCs w:val="23"/>
          <w:shd w:val="clear" w:color="auto" w:fill="FFFFFF"/>
        </w:rPr>
        <w:t>В этой карнизной системе предусматривается возможность принудительного ручного управления мотором, то есть достаточно просто подойти к распахнутым шторам и потянуть за край, чтобы электромотор автоматически включился и закрыл их. Таким образом, закрыть шторы можно даже без пульта управления. Также в привод встроен защитный элемент, который не позволяет заблокировать подвижную часть при возникновении препятствий.</w:t>
      </w:r>
      <w:r>
        <w:rPr>
          <w:rFonts w:ascii="Montserrat" w:hAnsi="Montserrat"/>
          <w:color w:val="555555"/>
          <w:sz w:val="23"/>
          <w:szCs w:val="23"/>
        </w:rPr>
        <w:br/>
      </w:r>
      <w:r>
        <w:rPr>
          <w:rFonts w:ascii="Montserrat" w:hAnsi="Montserrat"/>
          <w:color w:val="555555"/>
          <w:sz w:val="23"/>
          <w:szCs w:val="23"/>
          <w:shd w:val="clear" w:color="auto" w:fill="FFFFFF"/>
        </w:rPr>
        <w:t xml:space="preserve">Особенности беспроводного </w:t>
      </w:r>
      <w:proofErr w:type="spellStart"/>
      <w:r>
        <w:rPr>
          <w:rFonts w:ascii="Montserrat" w:hAnsi="Montserrat"/>
          <w:color w:val="555555"/>
          <w:sz w:val="23"/>
          <w:szCs w:val="23"/>
          <w:shd w:val="clear" w:color="auto" w:fill="FFFFFF"/>
        </w:rPr>
        <w:t>электрокарниза</w:t>
      </w:r>
      <w:proofErr w:type="spellEnd"/>
      <w:r>
        <w:rPr>
          <w:rFonts w:ascii="Montserrat" w:hAnsi="Montserrat"/>
          <w:color w:val="555555"/>
          <w:sz w:val="23"/>
          <w:szCs w:val="23"/>
          <w:shd w:val="clear" w:color="auto" w:fill="FFFFFF"/>
        </w:rPr>
        <w:t>:</w:t>
      </w:r>
      <w:r>
        <w:rPr>
          <w:rFonts w:ascii="Montserrat" w:hAnsi="Montserrat"/>
          <w:color w:val="555555"/>
          <w:sz w:val="23"/>
          <w:szCs w:val="23"/>
        </w:rPr>
        <w:br/>
      </w:r>
      <w:r>
        <w:rPr>
          <w:rFonts w:ascii="Montserrat" w:hAnsi="Montserrat"/>
          <w:color w:val="555555"/>
          <w:sz w:val="23"/>
          <w:szCs w:val="23"/>
          <w:shd w:val="clear" w:color="auto" w:fill="FFFFFF"/>
        </w:rPr>
        <w:lastRenderedPageBreak/>
        <w:t>- привод работает от аккумуляторной литиевой батареи (емкость: 2200 МАН; напряжение: 12V; максимальный выходной ток: 4А);</w:t>
      </w:r>
      <w:r>
        <w:rPr>
          <w:rFonts w:ascii="Montserrat" w:hAnsi="Montserrat"/>
          <w:color w:val="555555"/>
          <w:sz w:val="23"/>
          <w:szCs w:val="23"/>
        </w:rPr>
        <w:br/>
      </w:r>
      <w:r>
        <w:rPr>
          <w:rFonts w:ascii="Montserrat" w:hAnsi="Montserrat"/>
          <w:color w:val="555555"/>
          <w:sz w:val="23"/>
          <w:szCs w:val="23"/>
          <w:shd w:val="clear" w:color="auto" w:fill="FFFFFF"/>
        </w:rPr>
        <w:t>- возможность установки электродвигателя вверху или внизу карниза;</w:t>
      </w:r>
      <w:r>
        <w:rPr>
          <w:rFonts w:ascii="Montserrat" w:hAnsi="Montserrat"/>
          <w:color w:val="555555"/>
          <w:sz w:val="23"/>
          <w:szCs w:val="23"/>
        </w:rPr>
        <w:br/>
      </w:r>
      <w:r>
        <w:rPr>
          <w:rFonts w:ascii="Montserrat" w:hAnsi="Montserrat"/>
          <w:color w:val="555555"/>
          <w:sz w:val="23"/>
          <w:szCs w:val="23"/>
          <w:shd w:val="clear" w:color="auto" w:fill="FFFFFF"/>
        </w:rPr>
        <w:t>- встроенное ручное управление позволит пользоваться системой даже в случае отсутствия электричества;</w:t>
      </w:r>
      <w:r>
        <w:rPr>
          <w:rFonts w:ascii="Montserrat" w:hAnsi="Montserrat"/>
          <w:color w:val="555555"/>
          <w:sz w:val="23"/>
          <w:szCs w:val="23"/>
        </w:rPr>
        <w:br/>
      </w:r>
      <w:r>
        <w:rPr>
          <w:rFonts w:ascii="Montserrat" w:hAnsi="Montserrat"/>
          <w:color w:val="555555"/>
          <w:sz w:val="23"/>
          <w:szCs w:val="23"/>
          <w:shd w:val="clear" w:color="auto" w:fill="FFFFFF"/>
        </w:rPr>
        <w:t>- потолочное и настенное крепление при помощи кронштейнов;</w:t>
      </w:r>
      <w:r>
        <w:rPr>
          <w:rFonts w:ascii="Montserrat" w:hAnsi="Montserrat"/>
          <w:color w:val="555555"/>
          <w:sz w:val="23"/>
          <w:szCs w:val="23"/>
        </w:rPr>
        <w:br/>
      </w:r>
      <w:r>
        <w:rPr>
          <w:rFonts w:ascii="Montserrat" w:hAnsi="Montserrat"/>
          <w:color w:val="555555"/>
          <w:sz w:val="23"/>
          <w:szCs w:val="23"/>
          <w:shd w:val="clear" w:color="auto" w:fill="FFFFFF"/>
        </w:rPr>
        <w:t>- бесшумные ходовые ролики;</w:t>
      </w:r>
      <w:r>
        <w:rPr>
          <w:rFonts w:ascii="Montserrat" w:hAnsi="Montserrat"/>
          <w:color w:val="555555"/>
          <w:sz w:val="23"/>
          <w:szCs w:val="23"/>
        </w:rPr>
        <w:br/>
      </w:r>
      <w:r>
        <w:rPr>
          <w:rFonts w:ascii="Montserrat" w:hAnsi="Montserrat"/>
          <w:color w:val="555555"/>
          <w:sz w:val="23"/>
          <w:szCs w:val="23"/>
          <w:shd w:val="clear" w:color="auto" w:fill="FFFFFF"/>
        </w:rPr>
        <w:t>- возможность сбора карниза с эркером на 90° и 135° (одиночный изгиб с радиусом 30см);</w:t>
      </w:r>
      <w:r>
        <w:rPr>
          <w:rFonts w:ascii="Montserrat" w:hAnsi="Montserrat"/>
          <w:color w:val="555555"/>
          <w:sz w:val="23"/>
          <w:szCs w:val="23"/>
        </w:rPr>
        <w:br/>
      </w:r>
      <w:r>
        <w:rPr>
          <w:rFonts w:ascii="Montserrat" w:hAnsi="Montserrat"/>
          <w:color w:val="555555"/>
          <w:sz w:val="23"/>
          <w:szCs w:val="23"/>
          <w:shd w:val="clear" w:color="auto" w:fill="FFFFFF"/>
        </w:rPr>
        <w:t>- зубчатый ремень, способный выдержать нагрузку до 50 кг;</w:t>
      </w:r>
      <w:r>
        <w:rPr>
          <w:rFonts w:ascii="Montserrat" w:hAnsi="Montserrat"/>
          <w:color w:val="555555"/>
          <w:sz w:val="23"/>
          <w:szCs w:val="23"/>
        </w:rPr>
        <w:br/>
      </w:r>
      <w:r>
        <w:rPr>
          <w:rFonts w:ascii="Montserrat" w:hAnsi="Montserrat"/>
          <w:color w:val="555555"/>
          <w:sz w:val="23"/>
          <w:szCs w:val="23"/>
          <w:shd w:val="clear" w:color="auto" w:fill="FFFFFF"/>
        </w:rPr>
        <w:t>- гарантия 3 года;</w:t>
      </w:r>
    </w:p>
    <w:sectPr w:rsidR="00C54D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3BF"/>
    <w:rsid w:val="001733BF"/>
    <w:rsid w:val="00221E38"/>
    <w:rsid w:val="002D67E8"/>
    <w:rsid w:val="00A3328D"/>
    <w:rsid w:val="00A826C3"/>
    <w:rsid w:val="00C54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9F26D5"/>
  <w15:chartTrackingRefBased/>
  <w15:docId w15:val="{C7C2CB7A-10B0-4A7F-96B4-86CA5530C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733B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733B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733B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733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733B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733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733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733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733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733B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733B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733B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733BF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733BF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733B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733B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733B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733B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733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733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733B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733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733B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733BF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733B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733BF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733B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733BF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1733B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190</Words>
  <Characters>1087</Characters>
  <Application>Microsoft Office Word</Application>
  <DocSecurity>0</DocSecurity>
  <Lines>9</Lines>
  <Paragraphs>2</Paragraphs>
  <ScaleCrop>false</ScaleCrop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Снимщикова</dc:creator>
  <cp:keywords/>
  <dc:description/>
  <cp:lastModifiedBy>Ирина Снимщикова</cp:lastModifiedBy>
  <cp:revision>2</cp:revision>
  <dcterms:created xsi:type="dcterms:W3CDTF">2026-03-12T13:05:00Z</dcterms:created>
  <dcterms:modified xsi:type="dcterms:W3CDTF">2026-03-12T13:09:00Z</dcterms:modified>
</cp:coreProperties>
</file>